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AEAF" w14:textId="77777777" w:rsidR="0030238A" w:rsidRPr="0030238A" w:rsidRDefault="0030238A" w:rsidP="0030238A">
      <w:pPr>
        <w:ind w:left="0"/>
        <w:rPr>
          <w:rFonts w:ascii="Aptos" w:hAnsi="Aptos" w:cs="Open Sans"/>
          <w:b/>
          <w:bCs/>
          <w:szCs w:val="22"/>
        </w:rPr>
      </w:pPr>
      <w:bookmarkStart w:id="0" w:name="_Hlk144817411"/>
      <w:r w:rsidRPr="0030238A">
        <w:rPr>
          <w:rFonts w:ascii="Aptos" w:hAnsi="Aptos" w:cs="Open Sans"/>
          <w:b/>
          <w:bCs/>
          <w:szCs w:val="22"/>
        </w:rPr>
        <w:t>Textvorlage zur Unterstützung unserer Lobbyarbeit zur Erhaltung des Programms „Menschen stärken Menschen“ / „Chancenpatenschaften“</w:t>
      </w:r>
    </w:p>
    <w:p w14:paraId="0ED25B17" w14:textId="77777777" w:rsidR="0030238A" w:rsidRPr="0030238A" w:rsidRDefault="0030238A" w:rsidP="0030238A">
      <w:pPr>
        <w:ind w:left="0"/>
        <w:rPr>
          <w:rFonts w:ascii="Aptos" w:hAnsi="Aptos" w:cs="Open Sans"/>
          <w:szCs w:val="22"/>
          <w:highlight w:val="yellow"/>
        </w:rPr>
      </w:pPr>
    </w:p>
    <w:p w14:paraId="7B233567" w14:textId="027C3181" w:rsidR="0030238A" w:rsidRPr="0030238A" w:rsidRDefault="0030238A" w:rsidP="0030238A">
      <w:pPr>
        <w:ind w:left="0"/>
        <w:rPr>
          <w:rFonts w:ascii="Aptos" w:hAnsi="Aptos" w:cs="Open Sans"/>
          <w:szCs w:val="22"/>
        </w:rPr>
      </w:pPr>
      <w:r w:rsidRPr="0030238A">
        <w:rPr>
          <w:rFonts w:ascii="Aptos" w:hAnsi="Aptos" w:cs="Open Sans"/>
          <w:szCs w:val="22"/>
          <w:highlight w:val="yellow"/>
        </w:rPr>
        <w:t>Bitte passen Sie die gelb markierten Stelle</w:t>
      </w:r>
      <w:r>
        <w:rPr>
          <w:rFonts w:ascii="Aptos" w:hAnsi="Aptos" w:cs="Open Sans"/>
          <w:szCs w:val="22"/>
          <w:highlight w:val="yellow"/>
        </w:rPr>
        <w:t>n</w:t>
      </w:r>
      <w:r w:rsidRPr="0030238A">
        <w:rPr>
          <w:rFonts w:ascii="Aptos" w:hAnsi="Aptos" w:cs="Open Sans"/>
          <w:szCs w:val="22"/>
          <w:highlight w:val="yellow"/>
        </w:rPr>
        <w:t xml:space="preserve"> gern an.</w:t>
      </w:r>
      <w:r w:rsidRPr="0030238A">
        <w:rPr>
          <w:rFonts w:ascii="Aptos" w:hAnsi="Aptos" w:cs="Open Sans"/>
          <w:szCs w:val="22"/>
        </w:rPr>
        <w:t xml:space="preserve"> </w:t>
      </w:r>
    </w:p>
    <w:p w14:paraId="10C4BBB6" w14:textId="77777777" w:rsidR="0030238A" w:rsidRPr="0030238A" w:rsidRDefault="0030238A" w:rsidP="0030238A">
      <w:pPr>
        <w:rPr>
          <w:rFonts w:ascii="Aptos" w:hAnsi="Aptos" w:cs="Open Sans"/>
          <w:b/>
          <w:bCs/>
          <w:szCs w:val="22"/>
        </w:rPr>
      </w:pPr>
      <w:r w:rsidRPr="0030238A">
        <w:rPr>
          <w:rFonts w:ascii="Aptos" w:hAnsi="Aptos" w:cs="Open Sans"/>
          <w:b/>
          <w:bCs/>
          <w:szCs w:val="22"/>
        </w:rPr>
        <w:t xml:space="preserve">  </w:t>
      </w:r>
    </w:p>
    <w:p w14:paraId="6662025E" w14:textId="77777777" w:rsidR="0030238A" w:rsidRPr="0030238A" w:rsidRDefault="0030238A" w:rsidP="0030238A">
      <w:pPr>
        <w:ind w:left="0"/>
        <w:rPr>
          <w:rFonts w:ascii="Aptos" w:hAnsi="Aptos" w:cs="Open Sans"/>
          <w:szCs w:val="22"/>
        </w:rPr>
      </w:pPr>
      <w:r w:rsidRPr="0030238A">
        <w:rPr>
          <w:rFonts w:ascii="Aptos" w:hAnsi="Aptos" w:cs="Open Sans"/>
          <w:szCs w:val="22"/>
        </w:rPr>
        <w:t>Betreff: Bundesprogramm „Menschen stärken Menschen“ sichern – gesellschaftlich Teilhabe vor Ort stärken</w:t>
      </w:r>
    </w:p>
    <w:p w14:paraId="295C9283" w14:textId="77777777" w:rsidR="0030238A" w:rsidRPr="0030238A" w:rsidRDefault="0030238A" w:rsidP="0030238A">
      <w:pPr>
        <w:ind w:left="0"/>
        <w:rPr>
          <w:rFonts w:ascii="Aptos" w:hAnsi="Aptos" w:cs="Open Sans"/>
          <w:szCs w:val="22"/>
          <w:highlight w:val="yellow"/>
        </w:rPr>
      </w:pPr>
    </w:p>
    <w:p w14:paraId="5901B467" w14:textId="36FD2AB7" w:rsidR="0030238A" w:rsidRDefault="0030238A" w:rsidP="0030238A">
      <w:pPr>
        <w:ind w:left="0"/>
        <w:rPr>
          <w:rFonts w:ascii="Aptos" w:hAnsi="Aptos" w:cs="Open Sans"/>
          <w:szCs w:val="22"/>
        </w:rPr>
      </w:pPr>
      <w:r w:rsidRPr="0030238A">
        <w:rPr>
          <w:rFonts w:ascii="Aptos" w:hAnsi="Aptos" w:cs="Open Sans"/>
          <w:szCs w:val="22"/>
          <w:highlight w:val="yellow"/>
        </w:rPr>
        <w:t>Sehr geehrte/r …. (Mitglied des Deutschen Bundestages),</w:t>
      </w:r>
    </w:p>
    <w:p w14:paraId="6B7966CF" w14:textId="77777777" w:rsidR="0030238A" w:rsidRPr="0030238A" w:rsidRDefault="0030238A" w:rsidP="0030238A">
      <w:pPr>
        <w:ind w:left="0"/>
        <w:rPr>
          <w:rFonts w:ascii="Aptos" w:hAnsi="Aptos" w:cs="Open Sans"/>
          <w:szCs w:val="22"/>
        </w:rPr>
      </w:pPr>
    </w:p>
    <w:p w14:paraId="3172AE9B" w14:textId="3C40455D" w:rsidR="0030238A" w:rsidRPr="0030238A" w:rsidRDefault="0030238A" w:rsidP="0030238A">
      <w:pPr>
        <w:ind w:left="0"/>
        <w:rPr>
          <w:rFonts w:ascii="Aptos" w:hAnsi="Aptos" w:cs="Open Sans"/>
        </w:rPr>
      </w:pPr>
      <w:r w:rsidRPr="40183BD1">
        <w:rPr>
          <w:rFonts w:ascii="Aptos" w:hAnsi="Aptos" w:cs="Open Sans"/>
        </w:rPr>
        <w:t xml:space="preserve">„Chancenpatenschaften“ – dank dieses Programms konnten wir an </w:t>
      </w:r>
      <w:r w:rsidRPr="40183BD1">
        <w:rPr>
          <w:rFonts w:ascii="Aptos" w:hAnsi="Aptos" w:cs="Open Sans"/>
          <w:highlight w:val="yellow"/>
        </w:rPr>
        <w:t>unserer Kita / Schule</w:t>
      </w:r>
      <w:r w:rsidRPr="40183BD1">
        <w:rPr>
          <w:rFonts w:ascii="Aptos" w:hAnsi="Aptos" w:cs="Open Sans"/>
        </w:rPr>
        <w:t xml:space="preserve"> besondere Projekte und Begegnungen ermöglichen: </w:t>
      </w:r>
      <w:r w:rsidRPr="40183BD1">
        <w:rPr>
          <w:rFonts w:ascii="Aptos" w:hAnsi="Aptos" w:cs="Open Sans"/>
          <w:highlight w:val="yellow"/>
        </w:rPr>
        <w:t>Kinder / Jugendliche</w:t>
      </w:r>
      <w:r w:rsidRPr="40183BD1">
        <w:rPr>
          <w:rFonts w:ascii="Aptos" w:hAnsi="Aptos" w:cs="Open Sans"/>
        </w:rPr>
        <w:t xml:space="preserve"> mit unterschiedlichen Lebensumständen haben in Zweier-Teams (Tandems) Neues erprobt, ihre Talente entdeckt, miteinander und voneinander gelernt </w:t>
      </w:r>
      <w:r w:rsidR="00EF05B4">
        <w:rPr>
          <w:rFonts w:ascii="Aptos" w:hAnsi="Aptos" w:cs="Open Sans"/>
        </w:rPr>
        <w:t xml:space="preserve">sowie </w:t>
      </w:r>
      <w:r w:rsidRPr="40183BD1">
        <w:rPr>
          <w:rFonts w:ascii="Aptos" w:hAnsi="Aptos" w:cs="Open Sans"/>
        </w:rPr>
        <w:t xml:space="preserve">Freundschaften fürs Leben geschlossen. </w:t>
      </w:r>
    </w:p>
    <w:p w14:paraId="04B66064" w14:textId="77777777" w:rsidR="0030238A" w:rsidRPr="0030238A" w:rsidRDefault="0030238A" w:rsidP="0030238A">
      <w:pPr>
        <w:ind w:left="0"/>
        <w:rPr>
          <w:rFonts w:ascii="Aptos" w:hAnsi="Aptos" w:cs="Open Sans"/>
          <w:szCs w:val="22"/>
        </w:rPr>
      </w:pPr>
    </w:p>
    <w:p w14:paraId="17A14C53" w14:textId="271B1882" w:rsidR="0030238A" w:rsidRPr="0030238A" w:rsidRDefault="0030238A" w:rsidP="0030238A">
      <w:pPr>
        <w:ind w:left="0"/>
        <w:rPr>
          <w:rFonts w:ascii="Aptos" w:hAnsi="Aptos" w:cs="Open Sans"/>
        </w:rPr>
      </w:pPr>
      <w:r w:rsidRPr="40183BD1">
        <w:rPr>
          <w:rFonts w:ascii="Aptos" w:hAnsi="Aptos" w:cs="Open Sans"/>
        </w:rPr>
        <w:t xml:space="preserve">Die „Chancenpatenschaften“ sind Teil des Bundesprogramms „Menschen stärken Menschen" des BMBFSFJ, </w:t>
      </w:r>
      <w:r w:rsidR="1E0BB088" w:rsidRPr="40183BD1">
        <w:rPr>
          <w:rFonts w:ascii="Aptos" w:hAnsi="Aptos" w:cs="Open Sans"/>
        </w:rPr>
        <w:t>dass</w:t>
      </w:r>
      <w:r w:rsidRPr="40183BD1">
        <w:rPr>
          <w:rFonts w:ascii="Aptos" w:hAnsi="Aptos" w:cs="Open Sans"/>
        </w:rPr>
        <w:t xml:space="preserve"> seit dem Start 2016 bundesweit an 900 Orten über 280.000 Patenschaften ermöglicht hat. Im aktuellen Haushaltsentwurf der Bundesregierung für 2027 ist das Programm „Menschen stärken Menschen“ leider nicht mehr vorgesehen.</w:t>
      </w:r>
    </w:p>
    <w:p w14:paraId="086B01D5" w14:textId="77777777" w:rsidR="0030238A" w:rsidRPr="0030238A" w:rsidRDefault="0030238A" w:rsidP="0030238A">
      <w:pPr>
        <w:ind w:left="0"/>
        <w:rPr>
          <w:rFonts w:ascii="Aptos" w:hAnsi="Aptos" w:cs="Open Sans"/>
          <w:szCs w:val="22"/>
        </w:rPr>
      </w:pPr>
    </w:p>
    <w:p w14:paraId="21F9C1BA" w14:textId="79171274" w:rsidR="0030238A" w:rsidRPr="0030238A" w:rsidRDefault="0030238A" w:rsidP="0030238A">
      <w:pPr>
        <w:ind w:left="0"/>
        <w:rPr>
          <w:rFonts w:ascii="Aptos" w:hAnsi="Aptos" w:cs="Open Sans"/>
          <w:szCs w:val="22"/>
        </w:rPr>
      </w:pPr>
      <w:r w:rsidRPr="0030238A">
        <w:rPr>
          <w:rFonts w:ascii="Aptos" w:hAnsi="Aptos" w:cs="Open Sans"/>
          <w:szCs w:val="22"/>
        </w:rPr>
        <w:t xml:space="preserve">Dieses niedrigschwellige Programm konnten wir </w:t>
      </w:r>
      <w:r w:rsidR="00E7397A">
        <w:rPr>
          <w:rFonts w:ascii="Aptos" w:hAnsi="Aptos" w:cs="Open Sans"/>
          <w:szCs w:val="22"/>
        </w:rPr>
        <w:t xml:space="preserve">als </w:t>
      </w:r>
      <w:r w:rsidR="008B424D" w:rsidRPr="008B424D">
        <w:rPr>
          <w:rFonts w:ascii="Aptos" w:hAnsi="Aptos" w:cs="Open Sans"/>
          <w:szCs w:val="22"/>
          <w:highlight w:val="yellow"/>
        </w:rPr>
        <w:t>Kitaf</w:t>
      </w:r>
      <w:r w:rsidR="00E7397A" w:rsidRPr="008B424D">
        <w:rPr>
          <w:rFonts w:ascii="Aptos" w:hAnsi="Aptos" w:cs="Open Sans"/>
          <w:szCs w:val="22"/>
          <w:highlight w:val="yellow"/>
        </w:rPr>
        <w:t>ör</w:t>
      </w:r>
      <w:r w:rsidR="008B424D" w:rsidRPr="008B424D">
        <w:rPr>
          <w:rFonts w:ascii="Aptos" w:hAnsi="Aptos" w:cs="Open Sans"/>
          <w:szCs w:val="22"/>
          <w:highlight w:val="yellow"/>
        </w:rPr>
        <w:t>derverein/Schulförderverein</w:t>
      </w:r>
      <w:r w:rsidR="008B424D">
        <w:rPr>
          <w:rFonts w:ascii="Aptos" w:hAnsi="Aptos" w:cs="Open Sans"/>
          <w:szCs w:val="22"/>
        </w:rPr>
        <w:t xml:space="preserve"> </w:t>
      </w:r>
      <w:r w:rsidRPr="0030238A">
        <w:rPr>
          <w:rFonts w:ascii="Aptos" w:hAnsi="Aptos" w:cs="Open Sans"/>
          <w:szCs w:val="22"/>
        </w:rPr>
        <w:t xml:space="preserve">in Kooperation mit dem Landesverband der Kita- und Schulfördervereine Berlin-Brandenburg e.V. (lsfb) umsetzen, der in Berlin und Brandenburg seit 2020 das Programm umsetzt und mehr als 6.000 Kinder gestärkt hat. </w:t>
      </w:r>
    </w:p>
    <w:p w14:paraId="723F0D42" w14:textId="77777777" w:rsidR="0030238A" w:rsidRPr="0030238A" w:rsidRDefault="0030238A" w:rsidP="0030238A">
      <w:pPr>
        <w:ind w:left="0"/>
        <w:rPr>
          <w:rFonts w:ascii="Aptos" w:hAnsi="Aptos" w:cs="Open Sans"/>
          <w:szCs w:val="22"/>
        </w:rPr>
      </w:pPr>
    </w:p>
    <w:p w14:paraId="0589D18B" w14:textId="7E34150A" w:rsidR="0030238A" w:rsidRDefault="0030238A" w:rsidP="0030238A">
      <w:pPr>
        <w:ind w:left="0"/>
        <w:rPr>
          <w:rFonts w:ascii="Aptos" w:hAnsi="Aptos" w:cs="Open Sans"/>
          <w:szCs w:val="22"/>
        </w:rPr>
      </w:pPr>
      <w:r w:rsidRPr="0030238A">
        <w:rPr>
          <w:rFonts w:ascii="Aptos" w:hAnsi="Aptos" w:cs="Open Sans"/>
          <w:szCs w:val="22"/>
        </w:rPr>
        <w:t>Die positive Wirkung der Pat*</w:t>
      </w:r>
      <w:proofErr w:type="spellStart"/>
      <w:r w:rsidRPr="0030238A">
        <w:rPr>
          <w:rFonts w:ascii="Aptos" w:hAnsi="Aptos" w:cs="Open Sans"/>
          <w:szCs w:val="22"/>
        </w:rPr>
        <w:t>innenschaften</w:t>
      </w:r>
      <w:proofErr w:type="spellEnd"/>
      <w:r w:rsidRPr="0030238A">
        <w:rPr>
          <w:rFonts w:ascii="Aptos" w:hAnsi="Aptos" w:cs="Open Sans"/>
          <w:szCs w:val="22"/>
        </w:rPr>
        <w:t xml:space="preserve"> auf die individuellen Kompetenzen und den Bildungserfolg der teilnehmenden Kinder und auf das solidarische Miteinander an den Orten sind durch regelmäßige Programm-Evaluationen und </w:t>
      </w:r>
      <w:r w:rsidR="00632281">
        <w:rPr>
          <w:rFonts w:ascii="Aptos" w:hAnsi="Aptos" w:cs="Open Sans"/>
          <w:szCs w:val="22"/>
        </w:rPr>
        <w:t>Dokumentationen</w:t>
      </w:r>
      <w:r w:rsidRPr="0030238A">
        <w:rPr>
          <w:rFonts w:ascii="Aptos" w:hAnsi="Aptos" w:cs="Open Sans"/>
          <w:szCs w:val="22"/>
        </w:rPr>
        <w:t xml:space="preserve"> belegt. Daraus geht zudem hervor: </w:t>
      </w:r>
    </w:p>
    <w:p w14:paraId="36E2D5A8" w14:textId="77777777" w:rsidR="00081EFD" w:rsidRPr="0030238A" w:rsidRDefault="00081EFD" w:rsidP="0030238A">
      <w:pPr>
        <w:ind w:left="0"/>
        <w:rPr>
          <w:rFonts w:ascii="Aptos" w:hAnsi="Aptos" w:cs="Open Sans"/>
          <w:szCs w:val="22"/>
        </w:rPr>
      </w:pPr>
    </w:p>
    <w:p w14:paraId="1338743A" w14:textId="77777777" w:rsidR="0030238A" w:rsidRPr="0030238A" w:rsidRDefault="0030238A" w:rsidP="00081EFD">
      <w:pPr>
        <w:numPr>
          <w:ilvl w:val="0"/>
          <w:numId w:val="3"/>
        </w:numPr>
        <w:spacing w:line="230" w:lineRule="auto"/>
        <w:ind w:left="714" w:hanging="357"/>
        <w:jc w:val="left"/>
        <w:rPr>
          <w:rFonts w:ascii="Aptos" w:hAnsi="Aptos" w:cs="Open Sans"/>
          <w:szCs w:val="22"/>
        </w:rPr>
      </w:pPr>
      <w:r w:rsidRPr="0030238A">
        <w:rPr>
          <w:rFonts w:ascii="Aptos" w:hAnsi="Aptos" w:cs="Open Sans"/>
          <w:szCs w:val="22"/>
        </w:rPr>
        <w:t>„Menschen stärken Menschen“ wirkt gegen alle Formen von Diskriminierung und Rassismus sowie Einsamkeit.</w:t>
      </w:r>
    </w:p>
    <w:p w14:paraId="77CF876B" w14:textId="77777777" w:rsidR="0030238A" w:rsidRPr="00081EFD" w:rsidRDefault="0030238A" w:rsidP="00081EFD">
      <w:pPr>
        <w:numPr>
          <w:ilvl w:val="0"/>
          <w:numId w:val="3"/>
        </w:numPr>
        <w:spacing w:line="230" w:lineRule="auto"/>
        <w:ind w:left="714" w:hanging="357"/>
        <w:jc w:val="left"/>
        <w:rPr>
          <w:rFonts w:ascii="Aptos" w:hAnsi="Aptos" w:cs="Open Sans"/>
          <w:szCs w:val="22"/>
        </w:rPr>
      </w:pPr>
      <w:r w:rsidRPr="0030238A">
        <w:rPr>
          <w:rFonts w:ascii="Aptos" w:hAnsi="Aptos" w:cs="Open Sans"/>
          <w:szCs w:val="22"/>
        </w:rPr>
        <w:t>„Menschen stärken Menschen“</w:t>
      </w:r>
      <w:r w:rsidRPr="0030238A">
        <w:rPr>
          <w:rFonts w:ascii="Aptos" w:hAnsi="Aptos" w:cs="Open Sans"/>
          <w:spacing w:val="-13"/>
          <w:szCs w:val="22"/>
        </w:rPr>
        <w:t xml:space="preserve"> </w:t>
      </w:r>
      <w:r w:rsidRPr="0030238A">
        <w:rPr>
          <w:rFonts w:ascii="Aptos" w:hAnsi="Aptos" w:cs="Open Sans"/>
          <w:szCs w:val="22"/>
        </w:rPr>
        <w:t>leistet</w:t>
      </w:r>
      <w:r w:rsidRPr="0030238A">
        <w:rPr>
          <w:rFonts w:ascii="Aptos" w:hAnsi="Aptos" w:cs="Open Sans"/>
          <w:spacing w:val="-13"/>
          <w:szCs w:val="22"/>
        </w:rPr>
        <w:t xml:space="preserve"> </w:t>
      </w:r>
      <w:r w:rsidRPr="0030238A">
        <w:rPr>
          <w:rFonts w:ascii="Aptos" w:hAnsi="Aptos" w:cs="Open Sans"/>
          <w:szCs w:val="22"/>
        </w:rPr>
        <w:t>einen</w:t>
      </w:r>
      <w:r w:rsidRPr="0030238A">
        <w:rPr>
          <w:rFonts w:ascii="Aptos" w:hAnsi="Aptos" w:cs="Open Sans"/>
          <w:spacing w:val="-13"/>
          <w:szCs w:val="22"/>
        </w:rPr>
        <w:t xml:space="preserve"> </w:t>
      </w:r>
      <w:r w:rsidRPr="0030238A">
        <w:rPr>
          <w:rFonts w:ascii="Aptos" w:hAnsi="Aptos" w:cs="Open Sans"/>
          <w:szCs w:val="22"/>
        </w:rPr>
        <w:t xml:space="preserve">unverzichtbaren Beitrag zu einer starken, vielfältigen und zukunftsfähigen </w:t>
      </w:r>
      <w:r w:rsidRPr="0030238A">
        <w:rPr>
          <w:rFonts w:ascii="Aptos" w:hAnsi="Aptos" w:cs="Open Sans"/>
          <w:spacing w:val="-2"/>
          <w:szCs w:val="22"/>
        </w:rPr>
        <w:t>Demokratie.</w:t>
      </w:r>
    </w:p>
    <w:p w14:paraId="19616BB4" w14:textId="77777777" w:rsidR="00081EFD" w:rsidRPr="0030238A" w:rsidRDefault="00081EFD" w:rsidP="00081EFD">
      <w:pPr>
        <w:spacing w:line="230" w:lineRule="auto"/>
        <w:ind w:left="714"/>
        <w:jc w:val="left"/>
        <w:rPr>
          <w:rFonts w:ascii="Aptos" w:hAnsi="Aptos" w:cs="Open Sans"/>
          <w:szCs w:val="22"/>
        </w:rPr>
      </w:pPr>
    </w:p>
    <w:p w14:paraId="6F8B1678" w14:textId="5CD63316" w:rsidR="0030238A" w:rsidRPr="0030238A" w:rsidRDefault="0030238A" w:rsidP="0030238A">
      <w:pPr>
        <w:ind w:left="0"/>
        <w:rPr>
          <w:rFonts w:ascii="Aptos" w:hAnsi="Aptos" w:cs="Open Sans"/>
          <w:szCs w:val="22"/>
        </w:rPr>
      </w:pPr>
      <w:r w:rsidRPr="0030238A">
        <w:rPr>
          <w:rFonts w:ascii="Aptos" w:hAnsi="Aptos" w:cs="Open Sans"/>
          <w:szCs w:val="22"/>
        </w:rPr>
        <w:t xml:space="preserve">Einen Überblick finden Sie im beigefügten Faktencheck. Die Evaluationen </w:t>
      </w:r>
      <w:r w:rsidR="00632281">
        <w:rPr>
          <w:rFonts w:ascii="Aptos" w:hAnsi="Aptos" w:cs="Open Sans"/>
          <w:szCs w:val="22"/>
        </w:rPr>
        <w:t xml:space="preserve">und Projektbeispiele </w:t>
      </w:r>
      <w:r w:rsidRPr="0030238A">
        <w:rPr>
          <w:rFonts w:ascii="Aptos" w:hAnsi="Aptos" w:cs="Open Sans"/>
          <w:szCs w:val="22"/>
        </w:rPr>
        <w:t>stehen auf der Webseite des lsfb zur Verfügung</w:t>
      </w:r>
      <w:r w:rsidR="00632281">
        <w:rPr>
          <w:rFonts w:ascii="Aptos" w:hAnsi="Aptos" w:cs="Open Sans"/>
          <w:szCs w:val="22"/>
        </w:rPr>
        <w:t xml:space="preserve">: </w:t>
      </w:r>
      <w:hyperlink r:id="rId10" w:history="1">
        <w:r w:rsidR="00632281" w:rsidRPr="005D04A6">
          <w:rPr>
            <w:rStyle w:val="Hyperlink"/>
            <w:rFonts w:ascii="Aptos" w:hAnsi="Aptos" w:cs="Open Sans"/>
            <w:szCs w:val="22"/>
          </w:rPr>
          <w:t>https://lsfb.de/chancenpatenschaften/</w:t>
        </w:r>
      </w:hyperlink>
      <w:r w:rsidR="00632281">
        <w:rPr>
          <w:rFonts w:ascii="Aptos" w:hAnsi="Aptos" w:cs="Open Sans"/>
          <w:szCs w:val="22"/>
        </w:rPr>
        <w:t xml:space="preserve"> </w:t>
      </w:r>
    </w:p>
    <w:p w14:paraId="481DC480" w14:textId="77777777" w:rsidR="0030238A" w:rsidRPr="0030238A" w:rsidRDefault="0030238A" w:rsidP="0030238A">
      <w:pPr>
        <w:ind w:left="0"/>
        <w:rPr>
          <w:rFonts w:ascii="Aptos" w:hAnsi="Aptos" w:cs="Open Sans"/>
          <w:szCs w:val="22"/>
        </w:rPr>
      </w:pPr>
    </w:p>
    <w:p w14:paraId="0AA52280" w14:textId="54E8F7C0" w:rsidR="0030238A" w:rsidRPr="0030238A" w:rsidRDefault="0030238A" w:rsidP="0030238A">
      <w:pPr>
        <w:ind w:left="0"/>
        <w:rPr>
          <w:rFonts w:ascii="Aptos" w:hAnsi="Aptos" w:cs="Open Sans"/>
          <w:szCs w:val="22"/>
        </w:rPr>
      </w:pPr>
      <w:r w:rsidRPr="0030238A">
        <w:rPr>
          <w:rFonts w:ascii="Aptos" w:hAnsi="Aptos" w:cs="Open Sans"/>
          <w:szCs w:val="22"/>
        </w:rPr>
        <w:t>Wir bitten Sie deshalb um Ihre Unterstützung: Setzen Sie sich im Rahmen Ihrer politischen Möglichkeiten für die Fortführung und eine angemessene finanzielle Ausstattung des Bundesprogramms „Menschen stärken Menschen“ ein! Herzlichen Dank!</w:t>
      </w:r>
    </w:p>
    <w:p w14:paraId="0AF7332E" w14:textId="77777777" w:rsidR="0030238A" w:rsidRPr="0030238A" w:rsidRDefault="0030238A" w:rsidP="0030238A">
      <w:pPr>
        <w:ind w:left="0"/>
        <w:rPr>
          <w:rFonts w:ascii="Aptos" w:hAnsi="Aptos" w:cs="Open Sans"/>
          <w:szCs w:val="22"/>
        </w:rPr>
      </w:pPr>
    </w:p>
    <w:p w14:paraId="02C28EA6" w14:textId="08756263" w:rsidR="0030238A" w:rsidRPr="0030238A" w:rsidRDefault="0030238A" w:rsidP="0030238A">
      <w:pPr>
        <w:ind w:left="0"/>
        <w:rPr>
          <w:rFonts w:ascii="Aptos" w:hAnsi="Aptos" w:cs="Open Sans"/>
          <w:szCs w:val="22"/>
        </w:rPr>
      </w:pPr>
      <w:r w:rsidRPr="0030238A">
        <w:rPr>
          <w:rFonts w:ascii="Aptos" w:hAnsi="Aptos" w:cs="Open Sans"/>
          <w:szCs w:val="22"/>
        </w:rPr>
        <w:t xml:space="preserve">Für Rückfragen zu den realisierten Projekten stehen wir Ihnen </w:t>
      </w:r>
      <w:r w:rsidRPr="0030238A">
        <w:rPr>
          <w:rFonts w:ascii="Aptos" w:hAnsi="Aptos" w:cs="Open Sans"/>
          <w:szCs w:val="22"/>
          <w:highlight w:val="yellow"/>
        </w:rPr>
        <w:t>als Förderverein</w:t>
      </w:r>
      <w:r w:rsidRPr="0030238A">
        <w:rPr>
          <w:rFonts w:ascii="Aptos" w:hAnsi="Aptos" w:cs="Open Sans"/>
          <w:szCs w:val="22"/>
        </w:rPr>
        <w:t xml:space="preserve"> oder das Team des lsfb unter </w:t>
      </w:r>
      <w:hyperlink r:id="rId11" w:history="1">
        <w:r w:rsidRPr="0030238A">
          <w:rPr>
            <w:rStyle w:val="Hyperlink"/>
            <w:rFonts w:ascii="Aptos" w:hAnsi="Aptos" w:cs="Open Sans"/>
            <w:szCs w:val="22"/>
          </w:rPr>
          <w:t>patenschaften@lsfb.de</w:t>
        </w:r>
      </w:hyperlink>
      <w:r w:rsidRPr="0030238A">
        <w:rPr>
          <w:rFonts w:ascii="Aptos" w:hAnsi="Aptos" w:cs="Open Sans"/>
          <w:szCs w:val="22"/>
        </w:rPr>
        <w:t xml:space="preserve"> gern zur Verfügung!</w:t>
      </w:r>
    </w:p>
    <w:p w14:paraId="4BADAA28" w14:textId="77777777" w:rsidR="0030238A" w:rsidRPr="0030238A" w:rsidRDefault="0030238A" w:rsidP="0030238A">
      <w:pPr>
        <w:ind w:left="0"/>
        <w:rPr>
          <w:rFonts w:ascii="Aptos" w:hAnsi="Aptos" w:cs="Open Sans"/>
          <w:szCs w:val="22"/>
        </w:rPr>
      </w:pPr>
    </w:p>
    <w:p w14:paraId="527B033F" w14:textId="7CE72CC6" w:rsidR="0030238A" w:rsidRPr="0030238A" w:rsidRDefault="0030238A" w:rsidP="0030238A">
      <w:pPr>
        <w:ind w:left="0"/>
        <w:rPr>
          <w:rFonts w:ascii="Aptos" w:hAnsi="Aptos" w:cs="Open Sans"/>
          <w:szCs w:val="22"/>
        </w:rPr>
      </w:pPr>
      <w:r w:rsidRPr="0030238A">
        <w:rPr>
          <w:rFonts w:ascii="Aptos" w:hAnsi="Aptos" w:cs="Open Sans"/>
          <w:szCs w:val="22"/>
        </w:rPr>
        <w:t>Mit freundlichen Grüßen</w:t>
      </w:r>
    </w:p>
    <w:p w14:paraId="368F2CC9" w14:textId="77777777" w:rsidR="0030238A" w:rsidRPr="0030238A" w:rsidRDefault="0030238A" w:rsidP="0030238A">
      <w:pPr>
        <w:ind w:left="0"/>
        <w:rPr>
          <w:rFonts w:ascii="Aptos" w:hAnsi="Aptos" w:cs="Open Sans"/>
          <w:szCs w:val="22"/>
        </w:rPr>
      </w:pPr>
    </w:p>
    <w:p w14:paraId="54386D30" w14:textId="6065A59C" w:rsidR="0030238A" w:rsidRPr="0030238A" w:rsidRDefault="0030238A" w:rsidP="0030238A">
      <w:pPr>
        <w:ind w:left="0"/>
        <w:rPr>
          <w:rFonts w:ascii="Aptos" w:hAnsi="Aptos" w:cs="Open Sans"/>
          <w:szCs w:val="22"/>
        </w:rPr>
      </w:pPr>
      <w:r w:rsidRPr="0030238A">
        <w:rPr>
          <w:rFonts w:ascii="Aptos" w:hAnsi="Aptos" w:cs="Open Sans"/>
          <w:szCs w:val="22"/>
          <w:highlight w:val="yellow"/>
        </w:rPr>
        <w:t>(Ihr Name)</w:t>
      </w:r>
      <w:bookmarkEnd w:id="0"/>
    </w:p>
    <w:sectPr w:rsidR="0030238A" w:rsidRPr="0030238A" w:rsidSect="009768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07" w:h="16840" w:code="9"/>
      <w:pgMar w:top="2269" w:right="1275" w:bottom="993" w:left="1276" w:header="709" w:footer="4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D5AA" w14:textId="77777777" w:rsidR="000C62D1" w:rsidRDefault="000C62D1" w:rsidP="0097689F">
      <w:r>
        <w:separator/>
      </w:r>
    </w:p>
  </w:endnote>
  <w:endnote w:type="continuationSeparator" w:id="0">
    <w:p w14:paraId="06ACA60D" w14:textId="77777777" w:rsidR="000C62D1" w:rsidRDefault="000C62D1" w:rsidP="0097689F">
      <w:r>
        <w:continuationSeparator/>
      </w:r>
    </w:p>
  </w:endnote>
  <w:endnote w:type="continuationNotice" w:id="1">
    <w:p w14:paraId="29F63C66" w14:textId="77777777" w:rsidR="000C62D1" w:rsidRDefault="000C6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2C2A" w14:textId="77777777" w:rsidR="00646EAC" w:rsidRDefault="00646EAC">
    <w:pPr>
      <w:pStyle w:val="Footer"/>
    </w:pPr>
  </w:p>
  <w:p w14:paraId="360300B0" w14:textId="77777777" w:rsidR="007750A3" w:rsidRDefault="007750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26109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sdt>
        <w:sdtPr>
          <w:rPr>
            <w:rFonts w:asciiTheme="minorHAnsi" w:hAnsiTheme="minorHAnsi" w:cstheme="minorBid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87F70F" w14:textId="77777777" w:rsidR="00F82F28" w:rsidRDefault="00F82F28" w:rsidP="0095137C">
            <w:pPr>
              <w:pStyle w:val="Footer"/>
              <w:tabs>
                <w:tab w:val="clear" w:pos="9072"/>
                <w:tab w:val="right" w:pos="9356"/>
              </w:tabs>
              <w:ind w:left="0"/>
              <w:jc w:val="left"/>
              <w:rPr>
                <w:rFonts w:asciiTheme="minorHAnsi" w:hAnsiTheme="minorHAnsi" w:cstheme="minorHAnsi"/>
              </w:rPr>
            </w:pPr>
          </w:p>
          <w:p w14:paraId="659F4520" w14:textId="09A84715" w:rsidR="00D64690" w:rsidRPr="0095137C" w:rsidRDefault="00D64690" w:rsidP="0095137C">
            <w:pPr>
              <w:pStyle w:val="Footer"/>
              <w:tabs>
                <w:tab w:val="clear" w:pos="9072"/>
                <w:tab w:val="right" w:pos="9356"/>
              </w:tabs>
              <w:ind w:left="0"/>
              <w:jc w:val="left"/>
              <w:rPr>
                <w:rFonts w:asciiTheme="minorHAnsi" w:hAnsiTheme="minorHAnsi" w:cstheme="minorHAnsi"/>
              </w:rPr>
            </w:pPr>
            <w:r w:rsidRPr="0095137C">
              <w:rPr>
                <w:rFonts w:asciiTheme="minorHAnsi" w:hAnsiTheme="minorHAnsi" w:cstheme="minorHAnsi"/>
                <w:sz w:val="18"/>
                <w:szCs w:val="18"/>
              </w:rPr>
              <w:t xml:space="preserve">Stand: </w:t>
            </w:r>
            <w:r w:rsidR="000A20B3">
              <w:rPr>
                <w:rFonts w:asciiTheme="minorHAnsi" w:hAnsiTheme="minorHAnsi" w:cstheme="minorHAnsi"/>
                <w:sz w:val="18"/>
                <w:szCs w:val="18"/>
              </w:rPr>
              <w:t>06</w:t>
            </w:r>
            <w:r w:rsidR="00F8623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95137C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F4127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9513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37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95137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9513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37C">
              <w:rPr>
                <w:rFonts w:asciiTheme="minorHAnsi" w:hAnsiTheme="minorHAnsi" w:cstheme="minorHAnsi"/>
                <w:sz w:val="18"/>
                <w:szCs w:val="18"/>
              </w:rPr>
              <w:t xml:space="preserve">Seite </w:t>
            </w:r>
            <w:r w:rsidRPr="0095137C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95137C">
              <w:rPr>
                <w:rFonts w:asciiTheme="minorHAnsi" w:hAnsiTheme="minorHAnsi" w:cstheme="minorHAnsi"/>
                <w:sz w:val="18"/>
                <w:szCs w:val="18"/>
              </w:rPr>
              <w:instrText>PAGE</w:instrText>
            </w:r>
            <w:r w:rsidRPr="0095137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C2A26">
              <w:rPr>
                <w:rFonts w:asciiTheme="minorHAnsi" w:hAnsiTheme="minorHAnsi" w:cstheme="minorHAnsi"/>
                <w:noProof/>
                <w:sz w:val="18"/>
                <w:szCs w:val="18"/>
              </w:rPr>
              <w:t>2</w:t>
            </w:r>
            <w:r w:rsidRPr="0095137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5137C">
              <w:rPr>
                <w:rFonts w:asciiTheme="minorHAnsi" w:hAnsiTheme="minorHAnsi" w:cstheme="minorHAnsi"/>
                <w:sz w:val="18"/>
                <w:szCs w:val="18"/>
              </w:rPr>
              <w:t xml:space="preserve"> von </w:t>
            </w:r>
            <w:r w:rsidRPr="0095137C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95137C">
              <w:rPr>
                <w:rFonts w:asciiTheme="minorHAnsi" w:hAnsiTheme="minorHAnsi" w:cstheme="minorHAnsi"/>
                <w:sz w:val="18"/>
                <w:szCs w:val="18"/>
              </w:rPr>
              <w:instrText>NUMPAGES</w:instrText>
            </w:r>
            <w:r w:rsidRPr="0095137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C2A26">
              <w:rPr>
                <w:rFonts w:asciiTheme="minorHAnsi" w:hAnsiTheme="minorHAnsi" w:cstheme="minorHAnsi"/>
                <w:noProof/>
                <w:sz w:val="18"/>
                <w:szCs w:val="18"/>
              </w:rPr>
              <w:t>3</w:t>
            </w:r>
            <w:r w:rsidRPr="0095137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sdtContent>
      </w:sdt>
    </w:sdtContent>
  </w:sdt>
  <w:p w14:paraId="36ECEECA" w14:textId="489093C2" w:rsidR="00FB0561" w:rsidRPr="00D64690" w:rsidRDefault="00FB0561">
    <w:pPr>
      <w:pStyle w:val="Footer"/>
      <w:ind w:left="0"/>
      <w:rPr>
        <w:rFonts w:asciiTheme="minorHAnsi" w:hAnsiTheme="minorHAnsi" w:cstheme="minorHAnsi"/>
        <w:sz w:val="16"/>
        <w:szCs w:val="16"/>
      </w:rPr>
    </w:pPr>
  </w:p>
  <w:p w14:paraId="4D82923C" w14:textId="77777777" w:rsidR="007750A3" w:rsidRDefault="007750A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25AD" w14:textId="77777777" w:rsidR="00FB0561" w:rsidRDefault="008E6809">
    <w:pPr>
      <w:pStyle w:val="Footer"/>
      <w:tabs>
        <w:tab w:val="clear" w:pos="4536"/>
        <w:tab w:val="center" w:pos="4320"/>
        <w:tab w:val="right" w:pos="8640"/>
      </w:tabs>
      <w:overflowPunct w:val="0"/>
      <w:autoSpaceDE w:val="0"/>
      <w:autoSpaceDN w:val="0"/>
      <w:adjustRightInd w:val="0"/>
      <w:spacing w:after="20"/>
      <w:ind w:left="0" w:right="-283"/>
      <w:jc w:val="center"/>
      <w:textAlignment w:val="baseline"/>
      <w:rPr>
        <w:rFonts w:ascii="Calibri" w:hAnsi="Calibri" w:cs="Arial"/>
        <w:color w:val="244061"/>
        <w:sz w:val="12"/>
        <w:szCs w:val="12"/>
      </w:rPr>
    </w:pPr>
    <w:r>
      <w:rPr>
        <w:rFonts w:ascii="Calibri" w:hAnsi="Calibri" w:cs="Arial"/>
        <w:color w:val="244061"/>
        <w:sz w:val="12"/>
        <w:szCs w:val="12"/>
      </w:rPr>
      <w:tab/>
    </w:r>
  </w:p>
  <w:p w14:paraId="16BA4A59" w14:textId="2CF0055B" w:rsidR="00FB0561" w:rsidRDefault="008E6809">
    <w:pPr>
      <w:pStyle w:val="Footer"/>
      <w:tabs>
        <w:tab w:val="clear" w:pos="4536"/>
        <w:tab w:val="center" w:pos="4320"/>
        <w:tab w:val="right" w:pos="8640"/>
      </w:tabs>
      <w:overflowPunct w:val="0"/>
      <w:autoSpaceDE w:val="0"/>
      <w:autoSpaceDN w:val="0"/>
      <w:adjustRightInd w:val="0"/>
      <w:spacing w:after="20"/>
      <w:ind w:left="0" w:right="-283"/>
      <w:jc w:val="center"/>
      <w:textAlignment w:val="baseline"/>
      <w:rPr>
        <w:rFonts w:ascii="Calibri" w:hAnsi="Calibri" w:cs="Arial"/>
        <w:color w:val="244061"/>
        <w:sz w:val="12"/>
        <w:szCs w:val="12"/>
      </w:rPr>
    </w:pPr>
    <w:r>
      <w:rPr>
        <w:rFonts w:ascii="Calibri" w:hAnsi="Calibri" w:cs="Arial"/>
        <w:color w:val="244061"/>
        <w:sz w:val="12"/>
        <w:szCs w:val="12"/>
      </w:rPr>
      <w:tab/>
    </w:r>
    <w:r>
      <w:rPr>
        <w:rFonts w:ascii="Calibri" w:hAnsi="Calibri" w:cs="Arial"/>
        <w:color w:val="244061"/>
        <w:sz w:val="12"/>
        <w:szCs w:val="12"/>
      </w:rPr>
      <w:tab/>
    </w:r>
  </w:p>
  <w:p w14:paraId="03C2EC69" w14:textId="77777777" w:rsidR="00FB0561" w:rsidRDefault="00FB0561">
    <w:pPr>
      <w:pStyle w:val="Footer"/>
      <w:tabs>
        <w:tab w:val="clear" w:pos="4536"/>
        <w:tab w:val="center" w:pos="4320"/>
        <w:tab w:val="right" w:pos="8640"/>
      </w:tabs>
      <w:overflowPunct w:val="0"/>
      <w:autoSpaceDE w:val="0"/>
      <w:autoSpaceDN w:val="0"/>
      <w:adjustRightInd w:val="0"/>
      <w:spacing w:after="20"/>
      <w:ind w:left="0" w:right="-283"/>
      <w:jc w:val="center"/>
      <w:textAlignment w:val="baseline"/>
      <w:rPr>
        <w:rFonts w:ascii="Calibri" w:hAnsi="Calibri" w:cs="Arial"/>
        <w:color w:val="244061"/>
        <w:sz w:val="12"/>
        <w:szCs w:val="12"/>
      </w:rPr>
    </w:pPr>
  </w:p>
  <w:p w14:paraId="0DF9D5EA" w14:textId="7C3692E7" w:rsidR="00F75610" w:rsidRDefault="00F75610" w:rsidP="00281A17">
    <w:pPr>
      <w:pStyle w:val="Footer"/>
      <w:tabs>
        <w:tab w:val="clear" w:pos="4536"/>
        <w:tab w:val="center" w:pos="4320"/>
        <w:tab w:val="right" w:pos="8640"/>
      </w:tabs>
      <w:overflowPunct w:val="0"/>
      <w:autoSpaceDE w:val="0"/>
      <w:autoSpaceDN w:val="0"/>
      <w:adjustRightInd w:val="0"/>
      <w:spacing w:after="20"/>
      <w:ind w:left="0" w:right="-284"/>
      <w:jc w:val="center"/>
      <w:textAlignment w:val="baseline"/>
      <w:rPr>
        <w:rFonts w:ascii="Calibri" w:hAnsi="Calibri" w:cs="Arial"/>
        <w:color w:val="244061"/>
        <w:sz w:val="12"/>
        <w:szCs w:val="12"/>
      </w:rPr>
    </w:pPr>
    <w:r>
      <w:rPr>
        <w:rFonts w:ascii="Calibri" w:hAnsi="Calibri" w:cs="Arial"/>
        <w:color w:val="244061"/>
        <w:sz w:val="12"/>
        <w:szCs w:val="12"/>
      </w:rPr>
      <w:t xml:space="preserve">Dr. Claudia Nickel (Geschäftsführerin) • Jochen Fest, Frank Hoyer (Vorsitzende) • </w:t>
    </w:r>
    <w:r w:rsidR="00AA5635">
      <w:rPr>
        <w:rFonts w:ascii="Calibri" w:hAnsi="Calibri" w:cs="Arial"/>
        <w:color w:val="244061"/>
        <w:sz w:val="12"/>
        <w:szCs w:val="12"/>
      </w:rPr>
      <w:t xml:space="preserve">Abdu Algan, </w:t>
    </w:r>
    <w:r>
      <w:rPr>
        <w:rFonts w:ascii="Calibri" w:hAnsi="Calibri" w:cs="Arial"/>
        <w:color w:val="244061"/>
        <w:sz w:val="12"/>
        <w:szCs w:val="12"/>
      </w:rPr>
      <w:t>Thomas Schramm (stellv. Vorsitzende) • Heike Schröder (Schatzmeisterin)</w:t>
    </w:r>
  </w:p>
  <w:p w14:paraId="44903A04" w14:textId="77777777" w:rsidR="00F75610" w:rsidRDefault="00F75610" w:rsidP="00281A17">
    <w:pPr>
      <w:pStyle w:val="Footer"/>
      <w:tabs>
        <w:tab w:val="clear" w:pos="4536"/>
        <w:tab w:val="center" w:pos="4320"/>
        <w:tab w:val="right" w:pos="8640"/>
      </w:tabs>
      <w:overflowPunct w:val="0"/>
      <w:autoSpaceDE w:val="0"/>
      <w:autoSpaceDN w:val="0"/>
      <w:adjustRightInd w:val="0"/>
      <w:spacing w:after="20"/>
      <w:ind w:left="0" w:right="-284"/>
      <w:jc w:val="center"/>
      <w:textAlignment w:val="baseline"/>
      <w:rPr>
        <w:rFonts w:ascii="Calibri" w:hAnsi="Calibri" w:cs="Arial"/>
        <w:color w:val="244061"/>
        <w:sz w:val="12"/>
        <w:szCs w:val="12"/>
      </w:rPr>
    </w:pPr>
    <w:r>
      <w:rPr>
        <w:rFonts w:ascii="Calibri" w:hAnsi="Calibri" w:cs="Arial"/>
        <w:color w:val="244061"/>
        <w:sz w:val="12"/>
        <w:szCs w:val="12"/>
      </w:rPr>
      <w:t>Als gemeinnützig anerkannter Verein eingetragen beim Amtsgericht Charlottenburg: VR 23765 B • Steuer-Nr. 27/671/54246</w:t>
    </w:r>
  </w:p>
  <w:p w14:paraId="6C0E7448" w14:textId="77777777" w:rsidR="00F75610" w:rsidRDefault="00F75610" w:rsidP="00281A17">
    <w:pPr>
      <w:pStyle w:val="Footer"/>
      <w:tabs>
        <w:tab w:val="clear" w:pos="4536"/>
        <w:tab w:val="center" w:pos="4320"/>
        <w:tab w:val="right" w:pos="8640"/>
      </w:tabs>
      <w:overflowPunct w:val="0"/>
      <w:autoSpaceDE w:val="0"/>
      <w:autoSpaceDN w:val="0"/>
      <w:adjustRightInd w:val="0"/>
      <w:spacing w:after="20"/>
      <w:ind w:left="0" w:right="-284"/>
      <w:jc w:val="center"/>
      <w:textAlignment w:val="baseline"/>
      <w:rPr>
        <w:rFonts w:ascii="Calibri" w:hAnsi="Calibri" w:cs="Arial"/>
        <w:noProof/>
        <w:color w:val="244061"/>
        <w:spacing w:val="2"/>
        <w:sz w:val="12"/>
        <w:szCs w:val="12"/>
        <w:lang w:eastAsia="de-DE"/>
      </w:rPr>
    </w:pPr>
    <w:r>
      <w:rPr>
        <w:rFonts w:ascii="Calibri" w:hAnsi="Calibri" w:cs="Arial"/>
        <w:noProof/>
        <w:color w:val="244061"/>
        <w:spacing w:val="2"/>
        <w:sz w:val="12"/>
        <w:szCs w:val="12"/>
        <w:lang w:eastAsia="de-DE"/>
      </w:rPr>
      <w:t>Mitglied von: Deutscher PARITÄTISCHER Wohlfahrtsverband in Berlin und Brandenburg</w:t>
    </w:r>
    <w:r>
      <w:rPr>
        <w:rFonts w:ascii="Calibri" w:hAnsi="Calibri" w:cs="Arial"/>
        <w:color w:val="244061"/>
        <w:sz w:val="12"/>
        <w:szCs w:val="12"/>
      </w:rPr>
      <w:t xml:space="preserve"> • </w:t>
    </w:r>
    <w:r>
      <w:rPr>
        <w:rFonts w:ascii="Calibri" w:hAnsi="Calibri" w:cs="Arial"/>
        <w:noProof/>
        <w:color w:val="244061"/>
        <w:spacing w:val="2"/>
        <w:sz w:val="12"/>
        <w:szCs w:val="12"/>
        <w:lang w:eastAsia="de-DE"/>
      </w:rPr>
      <w:t xml:space="preserve">Bundesverband der Kita- und Schulfördervereine (BSFV) </w:t>
    </w:r>
    <w:r>
      <w:rPr>
        <w:rFonts w:ascii="Calibri" w:hAnsi="Calibri" w:cs="Arial"/>
        <w:color w:val="244061"/>
        <w:sz w:val="12"/>
        <w:szCs w:val="12"/>
      </w:rPr>
      <w:t>• Stiftung Bildung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F15F" w14:textId="77777777" w:rsidR="000C62D1" w:rsidRDefault="000C62D1" w:rsidP="0097689F">
      <w:r>
        <w:separator/>
      </w:r>
    </w:p>
  </w:footnote>
  <w:footnote w:type="continuationSeparator" w:id="0">
    <w:p w14:paraId="011F23E4" w14:textId="77777777" w:rsidR="000C62D1" w:rsidRDefault="000C62D1" w:rsidP="0097689F">
      <w:r>
        <w:continuationSeparator/>
      </w:r>
    </w:p>
  </w:footnote>
  <w:footnote w:type="continuationNotice" w:id="1">
    <w:p w14:paraId="6D50CC81" w14:textId="77777777" w:rsidR="000C62D1" w:rsidRDefault="000C62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8A6D" w14:textId="77777777" w:rsidR="00646EAC" w:rsidRDefault="00646EAC">
    <w:pPr>
      <w:pStyle w:val="Header"/>
    </w:pPr>
  </w:p>
  <w:p w14:paraId="4D0BA8A7" w14:textId="77777777" w:rsidR="007750A3" w:rsidRDefault="007750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8BB7" w14:textId="77777777" w:rsidR="00FB0561" w:rsidRDefault="008E6809">
    <w:pPr>
      <w:pStyle w:val="Header"/>
      <w:tabs>
        <w:tab w:val="left" w:pos="1134"/>
      </w:tabs>
      <w:ind w:left="0"/>
      <w:rPr>
        <w:b/>
      </w:rPr>
    </w:pPr>
    <w:r>
      <w:rPr>
        <w:b/>
        <w:noProof/>
        <w:lang w:eastAsia="de-DE"/>
      </w:rPr>
      <w:drawing>
        <wp:inline distT="0" distB="0" distL="0" distR="0" wp14:anchorId="16E05EE5" wp14:editId="38A540B2">
          <wp:extent cx="1668780" cy="751629"/>
          <wp:effectExtent l="0" t="0" r="762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sfb_logo_neu Print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019" cy="753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38ECC8" w14:textId="77777777" w:rsidR="007750A3" w:rsidRDefault="007750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828C" w14:textId="77777777" w:rsidR="00FB0561" w:rsidRDefault="000C62D1">
    <w:pPr>
      <w:pStyle w:val="Header"/>
      <w:tabs>
        <w:tab w:val="left" w:pos="5812"/>
      </w:tabs>
      <w:ind w:left="0"/>
    </w:pPr>
    <w:r>
      <w:rPr>
        <w:noProof/>
        <w:lang w:eastAsia="de-DE"/>
      </w:rPr>
      <w:object w:dxaOrig="0" w:dyaOrig="0" w14:anchorId="408C8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9.75pt;margin-top:-31.65pt;width:207pt;height:116.45pt;z-index:-251658240">
          <v:imagedata r:id="rId1" o:title=""/>
        </v:shape>
        <o:OLEObject Type="Embed" ProgID="Acrobat.Document.DC" ShapeID="_x0000_s1025" DrawAspect="Content" ObjectID="_184515535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2478"/>
    <w:multiLevelType w:val="hybridMultilevel"/>
    <w:tmpl w:val="9B769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634"/>
    <w:multiLevelType w:val="hybridMultilevel"/>
    <w:tmpl w:val="CCCE90E0"/>
    <w:lvl w:ilvl="0" w:tplc="12F82B7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D4356"/>
    <w:multiLevelType w:val="hybridMultilevel"/>
    <w:tmpl w:val="469AEEC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24457731">
    <w:abstractNumId w:val="2"/>
  </w:num>
  <w:num w:numId="2" w16cid:durableId="945431908">
    <w:abstractNumId w:val="1"/>
  </w:num>
  <w:num w:numId="3" w16cid:durableId="81449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9F"/>
    <w:rsid w:val="00000206"/>
    <w:rsid w:val="000154A4"/>
    <w:rsid w:val="00033BD8"/>
    <w:rsid w:val="00044803"/>
    <w:rsid w:val="0007773A"/>
    <w:rsid w:val="00081EFD"/>
    <w:rsid w:val="000A20B3"/>
    <w:rsid w:val="000C0E87"/>
    <w:rsid w:val="000C2A95"/>
    <w:rsid w:val="000C62D1"/>
    <w:rsid w:val="000D4F3E"/>
    <w:rsid w:val="000F2DE4"/>
    <w:rsid w:val="00100DE5"/>
    <w:rsid w:val="00112118"/>
    <w:rsid w:val="0013616E"/>
    <w:rsid w:val="001401FB"/>
    <w:rsid w:val="00142FDF"/>
    <w:rsid w:val="00155057"/>
    <w:rsid w:val="001605BB"/>
    <w:rsid w:val="00192B2F"/>
    <w:rsid w:val="00194209"/>
    <w:rsid w:val="001B237B"/>
    <w:rsid w:val="001C07E1"/>
    <w:rsid w:val="001D22E3"/>
    <w:rsid w:val="001D4B4C"/>
    <w:rsid w:val="001D7AB0"/>
    <w:rsid w:val="001E0ACB"/>
    <w:rsid w:val="001F3032"/>
    <w:rsid w:val="002071F8"/>
    <w:rsid w:val="00212827"/>
    <w:rsid w:val="00212E79"/>
    <w:rsid w:val="00224367"/>
    <w:rsid w:val="002338AB"/>
    <w:rsid w:val="00247024"/>
    <w:rsid w:val="00254E66"/>
    <w:rsid w:val="00263FEE"/>
    <w:rsid w:val="00271591"/>
    <w:rsid w:val="002733FF"/>
    <w:rsid w:val="00280F0E"/>
    <w:rsid w:val="00281A17"/>
    <w:rsid w:val="002A4B26"/>
    <w:rsid w:val="002B4C7A"/>
    <w:rsid w:val="002C51E8"/>
    <w:rsid w:val="002D762D"/>
    <w:rsid w:val="002F7F34"/>
    <w:rsid w:val="003014B3"/>
    <w:rsid w:val="0030238A"/>
    <w:rsid w:val="0033499A"/>
    <w:rsid w:val="00345CA6"/>
    <w:rsid w:val="00364CC5"/>
    <w:rsid w:val="00367282"/>
    <w:rsid w:val="00370469"/>
    <w:rsid w:val="003772E3"/>
    <w:rsid w:val="003823CD"/>
    <w:rsid w:val="003823EB"/>
    <w:rsid w:val="0039596B"/>
    <w:rsid w:val="00396832"/>
    <w:rsid w:val="003B1CBE"/>
    <w:rsid w:val="003C7FE4"/>
    <w:rsid w:val="003D1917"/>
    <w:rsid w:val="003D395E"/>
    <w:rsid w:val="003E767E"/>
    <w:rsid w:val="004106F0"/>
    <w:rsid w:val="00420D6A"/>
    <w:rsid w:val="00437551"/>
    <w:rsid w:val="0044716D"/>
    <w:rsid w:val="0045469F"/>
    <w:rsid w:val="004547DF"/>
    <w:rsid w:val="00460A45"/>
    <w:rsid w:val="0046748A"/>
    <w:rsid w:val="00480829"/>
    <w:rsid w:val="00484090"/>
    <w:rsid w:val="00490EAE"/>
    <w:rsid w:val="00494FB5"/>
    <w:rsid w:val="004A0DC9"/>
    <w:rsid w:val="004B29CC"/>
    <w:rsid w:val="004B35E6"/>
    <w:rsid w:val="004C05A3"/>
    <w:rsid w:val="004D0B17"/>
    <w:rsid w:val="004D1317"/>
    <w:rsid w:val="004E4455"/>
    <w:rsid w:val="004E7901"/>
    <w:rsid w:val="004F725D"/>
    <w:rsid w:val="005034EB"/>
    <w:rsid w:val="00526F0A"/>
    <w:rsid w:val="0054238E"/>
    <w:rsid w:val="005468F5"/>
    <w:rsid w:val="005648B4"/>
    <w:rsid w:val="00586E0D"/>
    <w:rsid w:val="00594426"/>
    <w:rsid w:val="005A240C"/>
    <w:rsid w:val="005B6702"/>
    <w:rsid w:val="005B76DC"/>
    <w:rsid w:val="005D19E0"/>
    <w:rsid w:val="005D2C30"/>
    <w:rsid w:val="005F0E46"/>
    <w:rsid w:val="005F4D87"/>
    <w:rsid w:val="005F627E"/>
    <w:rsid w:val="00603418"/>
    <w:rsid w:val="006117E3"/>
    <w:rsid w:val="00612CBF"/>
    <w:rsid w:val="006155C0"/>
    <w:rsid w:val="00626B02"/>
    <w:rsid w:val="00632281"/>
    <w:rsid w:val="00634CCF"/>
    <w:rsid w:val="00642B57"/>
    <w:rsid w:val="00646BFD"/>
    <w:rsid w:val="00646EAC"/>
    <w:rsid w:val="006742C7"/>
    <w:rsid w:val="00677CFC"/>
    <w:rsid w:val="006906FC"/>
    <w:rsid w:val="00691B04"/>
    <w:rsid w:val="006B0707"/>
    <w:rsid w:val="006C2764"/>
    <w:rsid w:val="006D7337"/>
    <w:rsid w:val="00703046"/>
    <w:rsid w:val="00707582"/>
    <w:rsid w:val="00713BF9"/>
    <w:rsid w:val="007169D6"/>
    <w:rsid w:val="00734ECF"/>
    <w:rsid w:val="00743330"/>
    <w:rsid w:val="00755563"/>
    <w:rsid w:val="00755E7D"/>
    <w:rsid w:val="00762798"/>
    <w:rsid w:val="00764AFF"/>
    <w:rsid w:val="00765EB1"/>
    <w:rsid w:val="007750A3"/>
    <w:rsid w:val="007933C9"/>
    <w:rsid w:val="007941FC"/>
    <w:rsid w:val="00796D0C"/>
    <w:rsid w:val="007A0D2C"/>
    <w:rsid w:val="007A6720"/>
    <w:rsid w:val="007B58EE"/>
    <w:rsid w:val="007C3C4F"/>
    <w:rsid w:val="007C49AC"/>
    <w:rsid w:val="007C76C7"/>
    <w:rsid w:val="007D682C"/>
    <w:rsid w:val="007E3118"/>
    <w:rsid w:val="007F66ED"/>
    <w:rsid w:val="008126B0"/>
    <w:rsid w:val="00813302"/>
    <w:rsid w:val="008152E5"/>
    <w:rsid w:val="008221D2"/>
    <w:rsid w:val="00822C1F"/>
    <w:rsid w:val="00870052"/>
    <w:rsid w:val="00872B21"/>
    <w:rsid w:val="0088135F"/>
    <w:rsid w:val="00895F4F"/>
    <w:rsid w:val="00897F7B"/>
    <w:rsid w:val="008B3D59"/>
    <w:rsid w:val="008B424D"/>
    <w:rsid w:val="008B5248"/>
    <w:rsid w:val="008B6D6E"/>
    <w:rsid w:val="008C61D7"/>
    <w:rsid w:val="008D2301"/>
    <w:rsid w:val="008E6628"/>
    <w:rsid w:val="008E6809"/>
    <w:rsid w:val="008F17A8"/>
    <w:rsid w:val="008F2496"/>
    <w:rsid w:val="00911ED7"/>
    <w:rsid w:val="009247F8"/>
    <w:rsid w:val="0094715F"/>
    <w:rsid w:val="0095137C"/>
    <w:rsid w:val="00956577"/>
    <w:rsid w:val="00956B48"/>
    <w:rsid w:val="0096345E"/>
    <w:rsid w:val="0097689F"/>
    <w:rsid w:val="009951F9"/>
    <w:rsid w:val="009A667F"/>
    <w:rsid w:val="009B2CF7"/>
    <w:rsid w:val="009B5923"/>
    <w:rsid w:val="009C4771"/>
    <w:rsid w:val="009C703E"/>
    <w:rsid w:val="009D4FFB"/>
    <w:rsid w:val="009D5310"/>
    <w:rsid w:val="009E5993"/>
    <w:rsid w:val="009F36E9"/>
    <w:rsid w:val="00A07FF0"/>
    <w:rsid w:val="00A11C76"/>
    <w:rsid w:val="00A26786"/>
    <w:rsid w:val="00A421E8"/>
    <w:rsid w:val="00A434D4"/>
    <w:rsid w:val="00A44221"/>
    <w:rsid w:val="00A56E63"/>
    <w:rsid w:val="00A66273"/>
    <w:rsid w:val="00A816A3"/>
    <w:rsid w:val="00A82E2B"/>
    <w:rsid w:val="00A8664B"/>
    <w:rsid w:val="00A932E9"/>
    <w:rsid w:val="00AA12D3"/>
    <w:rsid w:val="00AA2F85"/>
    <w:rsid w:val="00AA5635"/>
    <w:rsid w:val="00AE2281"/>
    <w:rsid w:val="00B01E93"/>
    <w:rsid w:val="00B13D27"/>
    <w:rsid w:val="00B14C39"/>
    <w:rsid w:val="00B27B06"/>
    <w:rsid w:val="00B343F3"/>
    <w:rsid w:val="00B62F6E"/>
    <w:rsid w:val="00B66CC5"/>
    <w:rsid w:val="00B73F23"/>
    <w:rsid w:val="00B87B09"/>
    <w:rsid w:val="00B918F5"/>
    <w:rsid w:val="00B92B46"/>
    <w:rsid w:val="00BB2357"/>
    <w:rsid w:val="00BB7F83"/>
    <w:rsid w:val="00BC0DB2"/>
    <w:rsid w:val="00BC38B2"/>
    <w:rsid w:val="00BD11FE"/>
    <w:rsid w:val="00BE157D"/>
    <w:rsid w:val="00C14361"/>
    <w:rsid w:val="00C35AD4"/>
    <w:rsid w:val="00C54CA9"/>
    <w:rsid w:val="00C61EDD"/>
    <w:rsid w:val="00C72417"/>
    <w:rsid w:val="00C72F3E"/>
    <w:rsid w:val="00C8634B"/>
    <w:rsid w:val="00CF0A72"/>
    <w:rsid w:val="00CF5293"/>
    <w:rsid w:val="00D07538"/>
    <w:rsid w:val="00D23E09"/>
    <w:rsid w:val="00D25B9E"/>
    <w:rsid w:val="00D34C87"/>
    <w:rsid w:val="00D51280"/>
    <w:rsid w:val="00D52AE3"/>
    <w:rsid w:val="00D541CD"/>
    <w:rsid w:val="00D552C3"/>
    <w:rsid w:val="00D64690"/>
    <w:rsid w:val="00DA0251"/>
    <w:rsid w:val="00DA1C6E"/>
    <w:rsid w:val="00DA364C"/>
    <w:rsid w:val="00DC6AF2"/>
    <w:rsid w:val="00DD010F"/>
    <w:rsid w:val="00DD2EF1"/>
    <w:rsid w:val="00DE00A1"/>
    <w:rsid w:val="00DE1AB6"/>
    <w:rsid w:val="00DE2B4C"/>
    <w:rsid w:val="00DE4704"/>
    <w:rsid w:val="00DE5909"/>
    <w:rsid w:val="00E03857"/>
    <w:rsid w:val="00E0423B"/>
    <w:rsid w:val="00E145FB"/>
    <w:rsid w:val="00E16673"/>
    <w:rsid w:val="00E25AC0"/>
    <w:rsid w:val="00E26091"/>
    <w:rsid w:val="00E3131D"/>
    <w:rsid w:val="00E400D5"/>
    <w:rsid w:val="00E5507D"/>
    <w:rsid w:val="00E55187"/>
    <w:rsid w:val="00E56134"/>
    <w:rsid w:val="00E60A50"/>
    <w:rsid w:val="00E7397A"/>
    <w:rsid w:val="00E75570"/>
    <w:rsid w:val="00E82B66"/>
    <w:rsid w:val="00E82E59"/>
    <w:rsid w:val="00E92872"/>
    <w:rsid w:val="00E9354E"/>
    <w:rsid w:val="00E97889"/>
    <w:rsid w:val="00EA372F"/>
    <w:rsid w:val="00EB0796"/>
    <w:rsid w:val="00EB266F"/>
    <w:rsid w:val="00EB74B6"/>
    <w:rsid w:val="00EC2A26"/>
    <w:rsid w:val="00ED7B95"/>
    <w:rsid w:val="00EE16CB"/>
    <w:rsid w:val="00EE2799"/>
    <w:rsid w:val="00EF05B4"/>
    <w:rsid w:val="00EF21A8"/>
    <w:rsid w:val="00F122AC"/>
    <w:rsid w:val="00F235B5"/>
    <w:rsid w:val="00F27E67"/>
    <w:rsid w:val="00F36265"/>
    <w:rsid w:val="00F4127D"/>
    <w:rsid w:val="00F46F98"/>
    <w:rsid w:val="00F51EBC"/>
    <w:rsid w:val="00F52664"/>
    <w:rsid w:val="00F73E62"/>
    <w:rsid w:val="00F73F75"/>
    <w:rsid w:val="00F75610"/>
    <w:rsid w:val="00F76E79"/>
    <w:rsid w:val="00F82F28"/>
    <w:rsid w:val="00F86233"/>
    <w:rsid w:val="00F879C0"/>
    <w:rsid w:val="00FA24CA"/>
    <w:rsid w:val="00FA570F"/>
    <w:rsid w:val="00FB0561"/>
    <w:rsid w:val="00FC69F9"/>
    <w:rsid w:val="00FD2BFC"/>
    <w:rsid w:val="00FD3B4A"/>
    <w:rsid w:val="00FE3B34"/>
    <w:rsid w:val="00FF477E"/>
    <w:rsid w:val="0A0B770B"/>
    <w:rsid w:val="116E3A09"/>
    <w:rsid w:val="12197764"/>
    <w:rsid w:val="1E0BB088"/>
    <w:rsid w:val="24164A51"/>
    <w:rsid w:val="2602C871"/>
    <w:rsid w:val="39F4917D"/>
    <w:rsid w:val="40183BD1"/>
    <w:rsid w:val="42C308B9"/>
    <w:rsid w:val="4C12588A"/>
    <w:rsid w:val="4D05CE4D"/>
    <w:rsid w:val="55BA6A64"/>
    <w:rsid w:val="56F79801"/>
    <w:rsid w:val="6094DAFD"/>
    <w:rsid w:val="6184B4D9"/>
    <w:rsid w:val="6B0EC569"/>
    <w:rsid w:val="6BBB8ECB"/>
    <w:rsid w:val="7C621266"/>
    <w:rsid w:val="7F1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15A2A"/>
  <w15:chartTrackingRefBased/>
  <w15:docId w15:val="{61295746-58A1-4B51-AA53-A4C72701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89F"/>
    <w:pPr>
      <w:spacing w:after="0" w:line="240" w:lineRule="auto"/>
      <w:ind w:left="851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689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7689F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97689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89F"/>
    <w:rPr>
      <w:rFonts w:ascii="Arial" w:eastAsia="Times New Roman" w:hAnsi="Arial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9768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89F"/>
    <w:rPr>
      <w:rFonts w:ascii="Arial" w:eastAsia="Times New Roman" w:hAnsi="Arial" w:cs="Times New Roman"/>
      <w:szCs w:val="20"/>
    </w:rPr>
  </w:style>
  <w:style w:type="character" w:styleId="Hyperlink">
    <w:name w:val="Hyperlink"/>
    <w:rsid w:val="0097689F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7689F"/>
    <w:pPr>
      <w:ind w:left="0"/>
      <w:contextualSpacing/>
      <w:jc w:val="left"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89F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89F"/>
    <w:pPr>
      <w:spacing w:after="160" w:line="276" w:lineRule="auto"/>
      <w:ind w:left="0"/>
      <w:jc w:val="left"/>
    </w:pPr>
    <w:rPr>
      <w:rFonts w:ascii="Calibri" w:hAnsi="Calibri"/>
      <w:color w:val="5A5A5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7689F"/>
    <w:rPr>
      <w:rFonts w:ascii="Calibri" w:eastAsia="Times New Roman" w:hAnsi="Calibri" w:cs="Times New Roman"/>
      <w:color w:val="5A5A5A"/>
      <w:spacing w:val="15"/>
    </w:rPr>
  </w:style>
  <w:style w:type="paragraph" w:styleId="PlainText">
    <w:name w:val="Plain Text"/>
    <w:basedOn w:val="Normal"/>
    <w:link w:val="PlainTextChar"/>
    <w:uiPriority w:val="99"/>
    <w:unhideWhenUsed/>
    <w:rsid w:val="0097689F"/>
    <w:pPr>
      <w:ind w:left="0"/>
      <w:jc w:val="left"/>
    </w:pPr>
    <w:rPr>
      <w:rFonts w:ascii="Calibri" w:eastAsia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7689F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97689F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customStyle="1" w:styleId="bodytext">
    <w:name w:val="bodytext"/>
    <w:basedOn w:val="Normal"/>
    <w:rsid w:val="0097689F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9768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19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55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6748A"/>
  </w:style>
  <w:style w:type="paragraph" w:styleId="NormalWeb">
    <w:name w:val="Normal (Web)"/>
    <w:basedOn w:val="Normal"/>
    <w:uiPriority w:val="99"/>
    <w:unhideWhenUsed/>
    <w:rsid w:val="0046748A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eastAsia="de-DE"/>
    </w:rPr>
  </w:style>
  <w:style w:type="table" w:styleId="TableGrid">
    <w:name w:val="Table Grid"/>
    <w:basedOn w:val="TableNormal"/>
    <w:rsid w:val="00467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6748A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eop">
    <w:name w:val="eop"/>
    <w:basedOn w:val="DefaultParagraphFont"/>
    <w:rsid w:val="0046748A"/>
  </w:style>
  <w:style w:type="character" w:styleId="Emphasis">
    <w:name w:val="Emphasis"/>
    <w:basedOn w:val="DefaultParagraphFont"/>
    <w:uiPriority w:val="20"/>
    <w:qFormat/>
    <w:rsid w:val="0046748A"/>
    <w:rPr>
      <w:i/>
      <w:iCs/>
    </w:rPr>
  </w:style>
  <w:style w:type="character" w:styleId="Strong">
    <w:name w:val="Strong"/>
    <w:basedOn w:val="DefaultParagraphFont"/>
    <w:uiPriority w:val="22"/>
    <w:qFormat/>
    <w:rsid w:val="00E82B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145F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tenschaften@lsfb.d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lsfb.de/chancenpatenschaften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chl_x00fc_sseerfasst xmlns="35bd24f8-8c07-4b2b-9a49-d07d89c85d7d">false</Beschl_x00fc_sseerfasst>
    <TaxCatchAll xmlns="eb952f27-1464-48f9-82c9-1b678a5a94fb" xsi:nil="true"/>
    <Bedingung xmlns="35bd24f8-8c07-4b2b-9a49-d07d89c85d7d" xsi:nil="true"/>
    <lcf76f155ced4ddcb4097134ff3c332f xmlns="35bd24f8-8c07-4b2b-9a49-d07d89c85d7d">
      <Terms xmlns="http://schemas.microsoft.com/office/infopath/2007/PartnerControls"/>
    </lcf76f155ced4ddcb4097134ff3c332f>
    <ToDo xmlns="35bd24f8-8c07-4b2b-9a49-d07d89c85d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2DBA5B941B394C9AA3533B0CCCD13A" ma:contentTypeVersion="34" ma:contentTypeDescription="Ein neues Dokument erstellen." ma:contentTypeScope="" ma:versionID="eb877169dca422737631e7017496bde2">
  <xsd:schema xmlns:xsd="http://www.w3.org/2001/XMLSchema" xmlns:xs="http://www.w3.org/2001/XMLSchema" xmlns:p="http://schemas.microsoft.com/office/2006/metadata/properties" xmlns:ns2="35bd24f8-8c07-4b2b-9a49-d07d89c85d7d" xmlns:ns3="eb952f27-1464-48f9-82c9-1b678a5a94fb" targetNamespace="http://schemas.microsoft.com/office/2006/metadata/properties" ma:root="true" ma:fieldsID="33717c6ebbcf7674e94eabeabc94ae1a" ns2:_="" ns3:_="">
    <xsd:import namespace="35bd24f8-8c07-4b2b-9a49-d07d89c85d7d"/>
    <xsd:import namespace="eb952f27-1464-48f9-82c9-1b678a5a94fb"/>
    <xsd:element name="properties">
      <xsd:complexType>
        <xsd:sequence>
          <xsd:element name="documentManagement">
            <xsd:complexType>
              <xsd:all>
                <xsd:element ref="ns2:Beschl_x00fc_sseerfass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Bedingung" minOccurs="0"/>
                <xsd:element ref="ns2:MediaServiceObjectDetectorVersions" minOccurs="0"/>
                <xsd:element ref="ns2:MediaServiceSearchProperties" minOccurs="0"/>
                <xsd:element ref="ns2:ToD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24f8-8c07-4b2b-9a49-d07d89c85d7d" elementFormDefault="qualified">
    <xsd:import namespace="http://schemas.microsoft.com/office/2006/documentManagement/types"/>
    <xsd:import namespace="http://schemas.microsoft.com/office/infopath/2007/PartnerControls"/>
    <xsd:element name="Beschl_x00fc_sseerfasst" ma:index="1" nillable="true" ma:displayName="Beschlüsse erfasst" ma:default="0" ma:format="Dropdown" ma:internalName="Beschl_x00fc_sseerfasst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8aaba27d-afa7-43a0-8fd7-7ffc6b7a3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edingung" ma:index="25" nillable="true" ma:displayName="Bemerkung" ma:description="Wenn Bezug zu FV gegeben ist&#10;" ma:format="Dropdown" ma:internalName="Bedingung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Do" ma:index="28" nillable="true" ma:displayName="To Do" ma:format="Dropdown" ma:internalName="ToDo">
      <xsd:simpleType>
        <xsd:restriction base="dms:Choice">
          <xsd:enumeration value="erledigt"/>
          <xsd:enumeration value="noch offen"/>
          <xsd:enumeration value="ok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52f27-1464-48f9-82c9-1b678a5a9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3b6294d0-ce41-488e-9968-1596e851acbc}" ma:internalName="TaxCatchAll" ma:showField="CatchAllData" ma:web="eb952f27-1464-48f9-82c9-1b678a5a9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10D41-9864-4E50-B4EC-8A67C2DAC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21957-6B80-4648-AFD9-836CCE1ADA06}">
  <ds:schemaRefs>
    <ds:schemaRef ds:uri="http://schemas.microsoft.com/office/2006/metadata/properties"/>
    <ds:schemaRef ds:uri="http://schemas.microsoft.com/office/infopath/2007/PartnerControls"/>
    <ds:schemaRef ds:uri="35bd24f8-8c07-4b2b-9a49-d07d89c85d7d"/>
    <ds:schemaRef ds:uri="eb952f27-1464-48f9-82c9-1b678a5a94fb"/>
  </ds:schemaRefs>
</ds:datastoreItem>
</file>

<file path=customXml/itemProps3.xml><?xml version="1.0" encoding="utf-8"?>
<ds:datastoreItem xmlns:ds="http://schemas.openxmlformats.org/officeDocument/2006/customXml" ds:itemID="{79C062E8-D9ED-4B10-992B-042BAE61C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d24f8-8c07-4b2b-9a49-d07d89c85d7d"/>
    <ds:schemaRef ds:uri="eb952f27-1464-48f9-82c9-1b678a5a9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2157</Characters>
  <Application>Microsoft Office Word</Application>
  <DocSecurity>4</DocSecurity>
  <Lines>17</Lines>
  <Paragraphs>5</Paragraphs>
  <ScaleCrop>false</ScaleCrop>
  <Company/>
  <LinksUpToDate>false</LinksUpToDate>
  <CharactersWithSpaces>2530</CharactersWithSpaces>
  <SharedDoc>false</SharedDoc>
  <HLinks>
    <vt:vector size="12" baseType="variant">
      <vt:variant>
        <vt:i4>5308515</vt:i4>
      </vt:variant>
      <vt:variant>
        <vt:i4>3</vt:i4>
      </vt:variant>
      <vt:variant>
        <vt:i4>0</vt:i4>
      </vt:variant>
      <vt:variant>
        <vt:i4>5</vt:i4>
      </vt:variant>
      <vt:variant>
        <vt:lpwstr>mailto:patenschaften@lsfb.de</vt:lpwstr>
      </vt:variant>
      <vt:variant>
        <vt:lpwstr/>
      </vt:variant>
      <vt:variant>
        <vt:i4>5898258</vt:i4>
      </vt:variant>
      <vt:variant>
        <vt:i4>0</vt:i4>
      </vt:variant>
      <vt:variant>
        <vt:i4>0</vt:i4>
      </vt:variant>
      <vt:variant>
        <vt:i4>5</vt:i4>
      </vt:variant>
      <vt:variant>
        <vt:lpwstr>https://lsfb.de/chancenpatenschaften/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Nickel</dc:creator>
  <cp:keywords/>
  <dc:description/>
  <cp:lastModifiedBy>Dr. Claudia Nickel | lsfb e. V.</cp:lastModifiedBy>
  <cp:revision>17</cp:revision>
  <cp:lastPrinted>2025-07-09T10:54:00Z</cp:lastPrinted>
  <dcterms:created xsi:type="dcterms:W3CDTF">2026-07-10T09:04:00Z</dcterms:created>
  <dcterms:modified xsi:type="dcterms:W3CDTF">2026-07-10T09:23:00Z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0x010100F12DBA5B941B394C9AA3533B0CCCD13A</vt:lpwstr>
  </property>
  <property fmtid="{D5CDD505-2E9C-101B-9397-08002B2CF9AE}" pid="3" name="MediaServiceImageTags">
    <vt:lpwstr/>
  </property>
</Properties>
</file>